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88A8" w14:textId="77777777" w:rsidR="00416A40" w:rsidRDefault="00416A40" w:rsidP="000A501A">
      <w:pPr>
        <w:pStyle w:val="Rubrik1"/>
        <w:jc w:val="center"/>
        <w:rPr>
          <w:b/>
          <w:color w:val="auto"/>
        </w:rPr>
      </w:pPr>
      <w:bookmarkStart w:id="0" w:name="_GoBack"/>
      <w:bookmarkEnd w:id="0"/>
      <w:r w:rsidRPr="00DF0980">
        <w:rPr>
          <w:b/>
          <w:noProof/>
          <w:color w:val="auto"/>
          <w:lang w:eastAsia="sv-SE"/>
        </w:rPr>
        <w:drawing>
          <wp:anchor distT="0" distB="0" distL="114300" distR="114300" simplePos="0" relativeHeight="251658240" behindDoc="0" locked="0" layoutInCell="1" allowOverlap="1" wp14:anchorId="3B721E03" wp14:editId="23F62D89">
            <wp:simplePos x="0" y="0"/>
            <wp:positionH relativeFrom="margin">
              <wp:align>left</wp:align>
            </wp:positionH>
            <wp:positionV relativeFrom="paragraph">
              <wp:posOffset>159444</wp:posOffset>
            </wp:positionV>
            <wp:extent cx="459169" cy="462980"/>
            <wp:effectExtent l="0" t="0" r="0" b="0"/>
            <wp:wrapNone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" cy="46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98247" w14:textId="77777777" w:rsidR="00416A40" w:rsidRDefault="00416A40" w:rsidP="000A501A">
      <w:pPr>
        <w:pStyle w:val="Rubrik1"/>
        <w:jc w:val="center"/>
        <w:rPr>
          <w:b/>
          <w:color w:val="auto"/>
        </w:rPr>
      </w:pPr>
    </w:p>
    <w:p w14:paraId="6737B130" w14:textId="77777777" w:rsidR="00416A40" w:rsidRDefault="00416A40" w:rsidP="000A501A">
      <w:pPr>
        <w:pStyle w:val="Rubrik1"/>
        <w:jc w:val="center"/>
        <w:rPr>
          <w:b/>
          <w:color w:val="auto"/>
        </w:rPr>
      </w:pPr>
    </w:p>
    <w:p w14:paraId="5E955EA5" w14:textId="77777777" w:rsidR="00080E22" w:rsidRDefault="00080E22" w:rsidP="000A501A">
      <w:pPr>
        <w:pStyle w:val="Rubrik1"/>
        <w:jc w:val="center"/>
        <w:rPr>
          <w:b/>
          <w:color w:val="auto"/>
          <w:sz w:val="36"/>
          <w:szCs w:val="36"/>
        </w:rPr>
      </w:pPr>
    </w:p>
    <w:p w14:paraId="235CC279" w14:textId="77777777" w:rsidR="00080E22" w:rsidRDefault="00080E22" w:rsidP="000A501A">
      <w:pPr>
        <w:pStyle w:val="Rubrik1"/>
        <w:jc w:val="center"/>
        <w:rPr>
          <w:b/>
          <w:color w:val="auto"/>
          <w:sz w:val="36"/>
          <w:szCs w:val="36"/>
        </w:rPr>
      </w:pPr>
    </w:p>
    <w:p w14:paraId="389D7054" w14:textId="77777777" w:rsidR="00080E22" w:rsidRDefault="00080E22" w:rsidP="000A501A">
      <w:pPr>
        <w:pStyle w:val="Rubrik1"/>
        <w:jc w:val="center"/>
        <w:rPr>
          <w:b/>
          <w:color w:val="auto"/>
          <w:sz w:val="36"/>
          <w:szCs w:val="36"/>
        </w:rPr>
      </w:pPr>
    </w:p>
    <w:p w14:paraId="0AEB0E3A" w14:textId="36C04FA7" w:rsidR="000A501A" w:rsidRDefault="000A501A" w:rsidP="000A501A">
      <w:pPr>
        <w:pStyle w:val="Rubrik1"/>
        <w:jc w:val="center"/>
        <w:rPr>
          <w:i/>
          <w:color w:val="auto"/>
        </w:rPr>
      </w:pPr>
      <w:r w:rsidRPr="00416A40">
        <w:rPr>
          <w:b/>
          <w:color w:val="auto"/>
          <w:sz w:val="36"/>
          <w:szCs w:val="36"/>
        </w:rPr>
        <w:t xml:space="preserve">Kognitiva beteendeterapeutiska verktyg </w:t>
      </w:r>
      <w:r w:rsidR="00DF0980" w:rsidRPr="00416A40">
        <w:rPr>
          <w:b/>
          <w:color w:val="auto"/>
          <w:sz w:val="36"/>
          <w:szCs w:val="36"/>
        </w:rPr>
        <w:t>för skolkuratorer</w:t>
      </w:r>
      <w:r>
        <w:br/>
      </w:r>
      <w:r w:rsidRPr="000A501A">
        <w:rPr>
          <w:color w:val="auto"/>
        </w:rPr>
        <w:t xml:space="preserve">- </w:t>
      </w:r>
      <w:r w:rsidR="001C282A">
        <w:rPr>
          <w:i/>
          <w:color w:val="auto"/>
        </w:rPr>
        <w:t>S</w:t>
      </w:r>
      <w:r w:rsidR="005557C7">
        <w:rPr>
          <w:i/>
          <w:color w:val="auto"/>
        </w:rPr>
        <w:t>tart vårterminen 20</w:t>
      </w:r>
      <w:r w:rsidR="008C1ED4">
        <w:rPr>
          <w:i/>
          <w:color w:val="auto"/>
        </w:rPr>
        <w:t>19</w:t>
      </w:r>
      <w:r w:rsidR="00416A40">
        <w:rPr>
          <w:i/>
          <w:color w:val="auto"/>
        </w:rPr>
        <w:t xml:space="preserve"> </w:t>
      </w:r>
    </w:p>
    <w:p w14:paraId="768D7406" w14:textId="77777777" w:rsidR="00416A40" w:rsidRPr="00762DA5" w:rsidRDefault="00416A40" w:rsidP="00416A40">
      <w:pPr>
        <w:rPr>
          <w:sz w:val="32"/>
          <w:szCs w:val="32"/>
        </w:rPr>
      </w:pPr>
      <w:r>
        <w:tab/>
      </w:r>
      <w:r>
        <w:tab/>
      </w:r>
      <w:r w:rsidRPr="00762DA5">
        <w:rPr>
          <w:sz w:val="32"/>
          <w:szCs w:val="32"/>
        </w:rPr>
        <w:tab/>
        <w:t xml:space="preserve">Stockholm </w:t>
      </w:r>
    </w:p>
    <w:p w14:paraId="2BA909C9" w14:textId="77777777" w:rsidR="00416A40" w:rsidRDefault="00416A40" w:rsidP="00416A40">
      <w:r>
        <w:tab/>
      </w:r>
      <w:r>
        <w:tab/>
      </w:r>
      <w:r>
        <w:tab/>
      </w:r>
    </w:p>
    <w:p w14:paraId="0EE92463" w14:textId="77777777" w:rsidR="00080E22" w:rsidRDefault="00080E22" w:rsidP="00416A40"/>
    <w:p w14:paraId="21259E91" w14:textId="77777777" w:rsidR="00080E22" w:rsidRDefault="00080E22" w:rsidP="00416A40"/>
    <w:p w14:paraId="3B40E7C9" w14:textId="77777777" w:rsidR="00080E22" w:rsidRDefault="00080E22" w:rsidP="00416A40"/>
    <w:p w14:paraId="4408CBF5" w14:textId="77777777" w:rsidR="00080E22" w:rsidRDefault="00080E22" w:rsidP="00416A40"/>
    <w:p w14:paraId="208549DA" w14:textId="77777777" w:rsidR="00080E22" w:rsidRDefault="00080E22" w:rsidP="00416A40"/>
    <w:p w14:paraId="346EED7D" w14:textId="77777777" w:rsidR="00080E22" w:rsidRDefault="00080E22" w:rsidP="00416A40"/>
    <w:p w14:paraId="1E999E38" w14:textId="77777777" w:rsidR="00080E22" w:rsidRDefault="00080E22" w:rsidP="00416A40"/>
    <w:p w14:paraId="06577A9A" w14:textId="77777777" w:rsidR="00080E22" w:rsidRDefault="00080E22" w:rsidP="00416A40"/>
    <w:p w14:paraId="65071885" w14:textId="77777777" w:rsidR="00080E22" w:rsidRDefault="00080E22" w:rsidP="00416A40"/>
    <w:p w14:paraId="5C449775" w14:textId="77777777" w:rsidR="00080E22" w:rsidRDefault="00080E22" w:rsidP="00416A40"/>
    <w:p w14:paraId="4E7347FB" w14:textId="77777777" w:rsidR="00080E22" w:rsidRDefault="00080E22" w:rsidP="00416A40"/>
    <w:p w14:paraId="379D5847" w14:textId="77777777" w:rsidR="00080E22" w:rsidRDefault="00080E22" w:rsidP="00416A40"/>
    <w:p w14:paraId="2A506B72" w14:textId="77777777" w:rsidR="00080E22" w:rsidRDefault="00080E22" w:rsidP="00416A40"/>
    <w:p w14:paraId="6A36AB1C" w14:textId="77777777" w:rsidR="00080E22" w:rsidRDefault="00080E22" w:rsidP="00416A40"/>
    <w:p w14:paraId="4E4F41F0" w14:textId="77777777" w:rsidR="00080E22" w:rsidRDefault="00080E22" w:rsidP="00416A40"/>
    <w:p w14:paraId="51A17C30" w14:textId="77777777" w:rsidR="00080E22" w:rsidRDefault="00080E22" w:rsidP="00416A40"/>
    <w:p w14:paraId="3B261BC6" w14:textId="77777777" w:rsidR="00080E22" w:rsidRDefault="00080E22" w:rsidP="00416A40"/>
    <w:p w14:paraId="400448B5" w14:textId="22E07F29" w:rsidR="00080E22" w:rsidRDefault="00080E22" w:rsidP="00080E22">
      <w:pPr>
        <w:pStyle w:val="Rubrik1"/>
        <w:jc w:val="center"/>
        <w:rPr>
          <w:i/>
          <w:color w:val="auto"/>
        </w:rPr>
      </w:pPr>
      <w:r w:rsidRPr="00416A40">
        <w:rPr>
          <w:b/>
          <w:color w:val="auto"/>
          <w:sz w:val="36"/>
          <w:szCs w:val="36"/>
        </w:rPr>
        <w:lastRenderedPageBreak/>
        <w:t>Kognitiva beteendeterapeutiska verktyg för skolkuratorer</w:t>
      </w:r>
      <w:r>
        <w:br/>
      </w:r>
      <w:r w:rsidRPr="000A501A">
        <w:rPr>
          <w:color w:val="auto"/>
        </w:rPr>
        <w:t xml:space="preserve">- </w:t>
      </w:r>
      <w:r w:rsidR="008500DB">
        <w:rPr>
          <w:i/>
          <w:color w:val="auto"/>
        </w:rPr>
        <w:t>ettårs utbildning</w:t>
      </w:r>
      <w:r w:rsidRPr="000A501A">
        <w:rPr>
          <w:i/>
          <w:color w:val="auto"/>
        </w:rPr>
        <w:t xml:space="preserve"> </w:t>
      </w:r>
      <w:r w:rsidR="008500DB">
        <w:rPr>
          <w:i/>
          <w:color w:val="auto"/>
        </w:rPr>
        <w:t>med start vårterminen 2018</w:t>
      </w:r>
      <w:r>
        <w:rPr>
          <w:i/>
          <w:color w:val="auto"/>
        </w:rPr>
        <w:t xml:space="preserve"> </w:t>
      </w:r>
    </w:p>
    <w:p w14:paraId="7F66100E" w14:textId="77777777" w:rsidR="00080E22" w:rsidRDefault="00080E22" w:rsidP="00080E22">
      <w:r>
        <w:tab/>
      </w:r>
      <w:r>
        <w:tab/>
      </w:r>
    </w:p>
    <w:p w14:paraId="0982F428" w14:textId="4E55C3F8" w:rsidR="007C79AC" w:rsidRPr="00836E55" w:rsidRDefault="00080E22" w:rsidP="00B6022E">
      <w:pPr>
        <w:rPr>
          <w:b/>
        </w:rPr>
      </w:pPr>
      <w:r w:rsidRPr="007C79AC">
        <w:rPr>
          <w:b/>
        </w:rPr>
        <w:t xml:space="preserve">Inledning </w:t>
      </w:r>
      <w:r w:rsidR="007C79AC">
        <w:rPr>
          <w:b/>
        </w:rPr>
        <w:br/>
      </w:r>
      <w:r w:rsidR="00875E60">
        <w:t>Arbetet som skolkurator</w:t>
      </w:r>
      <w:r w:rsidR="007C79AC" w:rsidRPr="007C79AC">
        <w:t xml:space="preserve"> innehåller många och viktiga arbetsuppgifter där en av de viktigaste är att arbeta hälsofrämjande och förebyggande. Forskningen har de senaste åren kunnat identifiera metoder och verktyg som kan </w:t>
      </w:r>
      <w:r w:rsidR="009731B3">
        <w:t>hjälpa kring detta. Den ettåriga</w:t>
      </w:r>
      <w:r w:rsidR="007C79AC" w:rsidRPr="007C79AC">
        <w:t xml:space="preserve"> utbildningen i KBT-verktyg för skolkuratorer syftar till att utrusta deltagarna med verktyg och metoder för att klara det utmanande arbetet som skolkurator. </w:t>
      </w:r>
      <w:r w:rsidR="00836E55">
        <w:t xml:space="preserve">En del av utbildningen går också ut på att </w:t>
      </w:r>
      <w:r w:rsidR="0058696B" w:rsidRPr="00836E55">
        <w:rPr>
          <w:iCs/>
        </w:rPr>
        <w:t xml:space="preserve">konkretisera </w:t>
      </w:r>
      <w:r w:rsidR="00836E55" w:rsidRPr="00836E55">
        <w:rPr>
          <w:iCs/>
        </w:rPr>
        <w:t xml:space="preserve">det </w:t>
      </w:r>
      <w:r w:rsidR="0058696B" w:rsidRPr="00836E55">
        <w:rPr>
          <w:iCs/>
        </w:rPr>
        <w:t>hälsofrämjande</w:t>
      </w:r>
      <w:r w:rsidR="007C79AC" w:rsidRPr="00836E55">
        <w:rPr>
          <w:iCs/>
        </w:rPr>
        <w:t xml:space="preserve"> och förebyggande uppdrag</w:t>
      </w:r>
      <w:r w:rsidR="00836E55" w:rsidRPr="00836E55">
        <w:rPr>
          <w:iCs/>
        </w:rPr>
        <w:t>et,</w:t>
      </w:r>
      <w:r w:rsidR="007C79AC" w:rsidRPr="00836E55">
        <w:rPr>
          <w:iCs/>
        </w:rPr>
        <w:t xml:space="preserve"> utifrån aktuell lagstiftnin</w:t>
      </w:r>
      <w:r w:rsidR="00836E55" w:rsidRPr="00836E55">
        <w:rPr>
          <w:iCs/>
        </w:rPr>
        <w:t xml:space="preserve">g och </w:t>
      </w:r>
      <w:r w:rsidR="007C79AC" w:rsidRPr="00836E55">
        <w:rPr>
          <w:iCs/>
        </w:rPr>
        <w:t>vägledningsdokument från Skolverket och Socialstyrelsen</w:t>
      </w:r>
      <w:r w:rsidR="007C79AC" w:rsidRPr="00836E55">
        <w:t>.</w:t>
      </w:r>
    </w:p>
    <w:p w14:paraId="7FDD5ACD" w14:textId="77777777" w:rsidR="003A1C47" w:rsidRDefault="00080E22" w:rsidP="003950F8">
      <w:r w:rsidRPr="00080E22">
        <w:rPr>
          <w:b/>
        </w:rPr>
        <w:t>Målgrupp</w:t>
      </w:r>
      <w:r w:rsidR="00E43140">
        <w:rPr>
          <w:b/>
        </w:rPr>
        <w:t xml:space="preserve"> och förkunskaper </w:t>
      </w:r>
      <w:r>
        <w:br/>
      </w:r>
      <w:r w:rsidR="00A50160" w:rsidRPr="00E43140">
        <w:t xml:space="preserve">Utbildningen </w:t>
      </w:r>
      <w:r w:rsidRPr="00E43140">
        <w:t>riktar sig till dig som arbetar som kurator inom skolan.</w:t>
      </w:r>
      <w:r>
        <w:rPr>
          <w:i/>
        </w:rPr>
        <w:t xml:space="preserve"> </w:t>
      </w:r>
      <w:r w:rsidRPr="00080E22">
        <w:t xml:space="preserve">Allmän högskolebehörighet rekommenderas </w:t>
      </w:r>
      <w:r w:rsidR="00E43140">
        <w:t xml:space="preserve">för att kunna tillgodogöra sig utbildningen. </w:t>
      </w:r>
    </w:p>
    <w:p w14:paraId="69F1541F" w14:textId="0F4C1DBA" w:rsidR="00690D41" w:rsidRDefault="00690D41" w:rsidP="00690D41">
      <w:pPr>
        <w:rPr>
          <w:i/>
        </w:rPr>
      </w:pPr>
      <w:r>
        <w:rPr>
          <w:b/>
        </w:rPr>
        <w:t>Undervisningsformer</w:t>
      </w:r>
      <w:r>
        <w:rPr>
          <w:b/>
        </w:rPr>
        <w:br/>
      </w:r>
      <w:r>
        <w:t xml:space="preserve">Sexton heldagstillfällen fördelas under </w:t>
      </w:r>
      <w:r w:rsidR="00512685">
        <w:t>ett</w:t>
      </w:r>
      <w:r w:rsidRPr="00A920B1">
        <w:t xml:space="preserve"> år, </w:t>
      </w:r>
      <w:r w:rsidR="00B6022E">
        <w:t xml:space="preserve">cirka </w:t>
      </w:r>
      <w:r w:rsidR="00512685">
        <w:t>varannan</w:t>
      </w:r>
      <w:r>
        <w:t xml:space="preserve"> vecka</w:t>
      </w:r>
      <w:r w:rsidR="00B6022E">
        <w:t xml:space="preserve">, där föreläsningar varvas med övningar i grupp. </w:t>
      </w:r>
      <w:r w:rsidR="009731B3">
        <w:t xml:space="preserve">Utbildningen går på 25 % fart. </w:t>
      </w:r>
      <w:r w:rsidRPr="00690D41">
        <w:t xml:space="preserve">Videovinjetter används som diskussionsmaterial och för att illustrera nyckelfärdigheter. Övningar med direktåterkoppling och skattningar används genomgående under utbildningen för att optimera antal inlärningstillfällen. </w:t>
      </w:r>
    </w:p>
    <w:p w14:paraId="6A350798" w14:textId="77777777" w:rsidR="00396AC6" w:rsidRDefault="00690D41" w:rsidP="00396AC6">
      <w:r w:rsidRPr="00396AC6">
        <w:rPr>
          <w:b/>
        </w:rPr>
        <w:t xml:space="preserve">Examinationsformer och kriterier för kursintyg </w:t>
      </w:r>
      <w:r w:rsidRPr="00396AC6">
        <w:rPr>
          <w:b/>
        </w:rPr>
        <w:br/>
      </w:r>
      <w:r>
        <w:t>För att bli godkänd på utbildningen krävs</w:t>
      </w:r>
      <w:r w:rsidR="00396AC6">
        <w:t>:</w:t>
      </w:r>
    </w:p>
    <w:p w14:paraId="0F71465C" w14:textId="2ABD9F34" w:rsidR="00396AC6" w:rsidRDefault="00396AC6" w:rsidP="00396AC6">
      <w:pPr>
        <w:pStyle w:val="Liststycke"/>
        <w:numPr>
          <w:ilvl w:val="0"/>
          <w:numId w:val="7"/>
        </w:numPr>
      </w:pPr>
      <w:r>
        <w:t>Obligatorisk närvaro vid samtliga föreläsningar.</w:t>
      </w:r>
      <w:r w:rsidR="00512685">
        <w:t xml:space="preserve"> Närvarokrav 80 %. </w:t>
      </w:r>
      <w:r w:rsidR="00690D41">
        <w:t>Kompletteringsuppgifter delas ut av kursledare vid frånvaro. Betygs</w:t>
      </w:r>
      <w:r w:rsidR="00512685">
        <w:t>s</w:t>
      </w:r>
      <w:r w:rsidR="00690D41">
        <w:t xml:space="preserve">kalan består av godkänd eller underkänd. </w:t>
      </w:r>
    </w:p>
    <w:p w14:paraId="07A4FFBB" w14:textId="77777777" w:rsidR="00396AC6" w:rsidRDefault="00690D41" w:rsidP="00396AC6">
      <w:pPr>
        <w:pStyle w:val="Liststycke"/>
        <w:numPr>
          <w:ilvl w:val="0"/>
          <w:numId w:val="7"/>
        </w:numPr>
      </w:pPr>
      <w:r>
        <w:t>Aktivt deltagande i mun</w:t>
      </w:r>
      <w:r w:rsidR="00396AC6">
        <w:t xml:space="preserve">tliga och skriftliga övningar. </w:t>
      </w:r>
    </w:p>
    <w:p w14:paraId="17CDC711" w14:textId="68C14A9F" w:rsidR="007C79AC" w:rsidRDefault="007C79AC" w:rsidP="007C79AC">
      <w:r w:rsidRPr="00974F02">
        <w:rPr>
          <w:b/>
        </w:rPr>
        <w:t>Kursdagar</w:t>
      </w:r>
      <w:r w:rsidR="00767506">
        <w:br/>
        <w:t>U</w:t>
      </w:r>
      <w:r>
        <w:t>tb</w:t>
      </w:r>
      <w:r w:rsidR="001D78E0">
        <w:t xml:space="preserve">ildningsdag sker </w:t>
      </w:r>
      <w:r w:rsidR="005060F7">
        <w:t xml:space="preserve">i huvudsak </w:t>
      </w:r>
      <w:r w:rsidR="001C282A">
        <w:t xml:space="preserve">på tisdagar </w:t>
      </w:r>
      <w:r w:rsidR="00795497">
        <w:t xml:space="preserve">mellan </w:t>
      </w:r>
      <w:proofErr w:type="spellStart"/>
      <w:r w:rsidR="00795497">
        <w:t>kl</w:t>
      </w:r>
      <w:proofErr w:type="spellEnd"/>
      <w:r w:rsidR="00795497">
        <w:t xml:space="preserve"> 9:15 - 16:00 </w:t>
      </w:r>
      <w:r>
        <w:t xml:space="preserve"> </w:t>
      </w:r>
    </w:p>
    <w:p w14:paraId="75228B25" w14:textId="77777777" w:rsidR="008C1ED4" w:rsidRDefault="001D78E0" w:rsidP="007C79AC">
      <w:r>
        <w:t>Termin 1: VT 2018</w:t>
      </w:r>
      <w:r w:rsidR="007C79AC">
        <w:t xml:space="preserve">: </w:t>
      </w:r>
      <w:r w:rsidR="0095706C">
        <w:t>D</w:t>
      </w:r>
      <w:r>
        <w:t xml:space="preserve">atum är </w:t>
      </w:r>
      <w:r w:rsidR="00E9672E">
        <w:t>19</w:t>
      </w:r>
      <w:r w:rsidR="008C1ED4">
        <w:t xml:space="preserve"> feb, 5 mar, 19, mar, 2 Apr, 23 Apr, 7 maj, 14 maj, 28 maj</w:t>
      </w:r>
    </w:p>
    <w:p w14:paraId="4C5A9A76" w14:textId="10EEFA31" w:rsidR="00137230" w:rsidRDefault="001D78E0" w:rsidP="007C79AC">
      <w:r>
        <w:t>Termin 2: HT</w:t>
      </w:r>
      <w:r w:rsidR="00137230">
        <w:t xml:space="preserve"> 2018</w:t>
      </w:r>
      <w:r w:rsidR="009731B3">
        <w:t xml:space="preserve">: </w:t>
      </w:r>
      <w:r w:rsidR="00902074">
        <w:t>Datum är</w:t>
      </w:r>
      <w:r w:rsidR="00DD0A62">
        <w:t xml:space="preserve"> </w:t>
      </w:r>
      <w:r w:rsidR="008C1ED4">
        <w:t>3 sep, 17 sep, 1 okt, 15 okt, 22 okt, 5 nov, 19 nov, 3 dec</w:t>
      </w:r>
    </w:p>
    <w:p w14:paraId="4AE47F0D" w14:textId="77777777" w:rsidR="00690D41" w:rsidRDefault="00974F02" w:rsidP="003950F8">
      <w:pPr>
        <w:rPr>
          <w:b/>
        </w:rPr>
      </w:pPr>
      <w:r>
        <w:rPr>
          <w:b/>
        </w:rPr>
        <w:t xml:space="preserve">Plats: </w:t>
      </w:r>
      <w:r>
        <w:t xml:space="preserve">Bondegatan 35, Stockholm (Akademi Magelungens lokaler). </w:t>
      </w:r>
    </w:p>
    <w:p w14:paraId="3AEAFBED" w14:textId="4E33F13D" w:rsidR="001C282A" w:rsidRDefault="0028724E" w:rsidP="0028724E">
      <w:r w:rsidRPr="004B61C0">
        <w:rPr>
          <w:b/>
        </w:rPr>
        <w:t xml:space="preserve">Kursinnehåll </w:t>
      </w:r>
      <w:r>
        <w:rPr>
          <w:b/>
        </w:rPr>
        <w:br/>
      </w:r>
      <w:r w:rsidRPr="00690D41">
        <w:t>Utbildningen ä</w:t>
      </w:r>
      <w:r>
        <w:t xml:space="preserve">r uppdelad i </w:t>
      </w:r>
      <w:r w:rsidR="009D6DBB">
        <w:t xml:space="preserve">två </w:t>
      </w:r>
      <w:r>
        <w:t>block</w:t>
      </w:r>
      <w:r w:rsidRPr="00690D41">
        <w:t xml:space="preserve"> som utgår från kunskapen om hur vi får till en förändring inom skolan på både individ- och organisationsnivå. Samtliga delar i utbildningen vilar på en vetenskaplig grund.</w:t>
      </w:r>
    </w:p>
    <w:p w14:paraId="13CBB4CA" w14:textId="77777777" w:rsidR="001C282A" w:rsidRDefault="001C282A">
      <w:r>
        <w:br w:type="page"/>
      </w:r>
    </w:p>
    <w:p w14:paraId="63CF83A5" w14:textId="77777777" w:rsidR="00CB35E6" w:rsidRPr="00CB35E6" w:rsidRDefault="00CB35E6" w:rsidP="00F95CA5">
      <w:pPr>
        <w:pStyle w:val="Rubrik2"/>
        <w:jc w:val="center"/>
        <w:rPr>
          <w:color w:val="auto"/>
        </w:rPr>
      </w:pPr>
    </w:p>
    <w:p w14:paraId="2AFA34E6" w14:textId="76270A8E" w:rsidR="00183D60" w:rsidRPr="00B84783" w:rsidRDefault="004912E9" w:rsidP="00B84783">
      <w:pPr>
        <w:pStyle w:val="Rubrik2"/>
        <w:shd w:val="clear" w:color="auto" w:fill="C00000"/>
        <w:jc w:val="center"/>
        <w:rPr>
          <w:b/>
          <w:color w:val="FF0000"/>
        </w:rPr>
      </w:pPr>
      <w:r w:rsidRPr="004912E9">
        <w:rPr>
          <w:b/>
          <w:color w:val="FFFFFF" w:themeColor="background1"/>
        </w:rPr>
        <w:t xml:space="preserve">Del 1: </w:t>
      </w:r>
      <w:r w:rsidR="00EE08C7">
        <w:rPr>
          <w:b/>
          <w:color w:val="FFFFFF" w:themeColor="background1"/>
        </w:rPr>
        <w:t>Förståelse &amp; Att s</w:t>
      </w:r>
      <w:r w:rsidRPr="004912E9">
        <w:rPr>
          <w:b/>
          <w:color w:val="FFFFFF" w:themeColor="background1"/>
        </w:rPr>
        <w:t xml:space="preserve">kapa förutsättningar för förändring </w:t>
      </w:r>
    </w:p>
    <w:p w14:paraId="6359B58A" w14:textId="77777777" w:rsidR="00EE08C7" w:rsidRDefault="00EE08C7" w:rsidP="00BB5CE2">
      <w:pPr>
        <w:rPr>
          <w:i/>
        </w:rPr>
      </w:pPr>
      <w:r>
        <w:rPr>
          <w:i/>
        </w:rPr>
        <w:t xml:space="preserve">En grundläggande del av KBT är att göra en noggrann och detaljerad analys av olika situationer. Att tillämpa beteendeanalys kräver upprepad träning och behärskning av inlärningspsykologiska principer. Att använda beteendeanalys i skolan har också visat sig vara ett bra och effektivt sätt att hjälpa barn och lärare med olika typer av beteendeproblem i klassrummet. Förståelse handlar om att öva samtliga steg i beteendeanalysen utifrån egna och fiktiva fallbeskrivningar.  </w:t>
      </w:r>
    </w:p>
    <w:p w14:paraId="5BCC1ADE" w14:textId="1A22974D" w:rsidR="00BB5CE2" w:rsidRPr="00BB5CE2" w:rsidRDefault="00EE08C7" w:rsidP="00BB5CE2">
      <w:pPr>
        <w:rPr>
          <w:i/>
        </w:rPr>
      </w:pPr>
      <w:r>
        <w:rPr>
          <w:i/>
        </w:rPr>
        <w:t>Att skapa förutsättningar för förändring</w:t>
      </w:r>
      <w:r w:rsidR="00BB5CE2" w:rsidRPr="00BB5CE2">
        <w:rPr>
          <w:i/>
        </w:rPr>
        <w:t xml:space="preserve"> är e</w:t>
      </w:r>
      <w:r w:rsidR="009B33D0">
        <w:rPr>
          <w:i/>
        </w:rPr>
        <w:t xml:space="preserve">n fördjupning i de kommunikativa verktygen som används för att öka chansen till en god relation och gott samarbete </w:t>
      </w:r>
      <w:r w:rsidR="00BB5CE2" w:rsidRPr="00BB5CE2">
        <w:rPr>
          <w:i/>
        </w:rPr>
        <w:t xml:space="preserve">med exempelvis en elev eller ett lärarlag. </w:t>
      </w:r>
    </w:p>
    <w:p w14:paraId="0DD9838B" w14:textId="6C98324D" w:rsidR="00EE08C7" w:rsidRDefault="00F95CA5" w:rsidP="00F95CA5">
      <w:pPr>
        <w:rPr>
          <w:rStyle w:val="Rubrik3Char"/>
          <w:color w:val="auto"/>
        </w:rPr>
      </w:pPr>
      <w:r w:rsidRPr="00CB35E6">
        <w:rPr>
          <w:rStyle w:val="Rubrik3Char"/>
          <w:color w:val="auto"/>
        </w:rPr>
        <w:t xml:space="preserve">Utbildningsdag 1: </w:t>
      </w:r>
      <w:r w:rsidR="00EE08C7">
        <w:rPr>
          <w:rStyle w:val="Rubrik3Char"/>
          <w:color w:val="auto"/>
        </w:rPr>
        <w:t>Introduktion och översikt</w:t>
      </w:r>
    </w:p>
    <w:p w14:paraId="25CEA6C4" w14:textId="0B85DD9F" w:rsidR="00EE08C7" w:rsidRPr="00EE08C7" w:rsidRDefault="00EE08C7" w:rsidP="00F95CA5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Formalia kring utbildningen. Skolkuratorns roll och kopplingen till behandling och KBT. Översikt över KBT-fältets framväxt och nuvarande tillstånd</w:t>
      </w:r>
    </w:p>
    <w:p w14:paraId="15228492" w14:textId="48B5E164" w:rsidR="00EE08C7" w:rsidRDefault="00EE08C7" w:rsidP="00EE08C7">
      <w:pPr>
        <w:rPr>
          <w:rStyle w:val="Rubrik3Char"/>
          <w:color w:val="auto"/>
        </w:rPr>
      </w:pPr>
      <w:r w:rsidRPr="00DD78EF">
        <w:rPr>
          <w:rStyle w:val="Rubrik3Char"/>
          <w:color w:val="auto"/>
        </w:rPr>
        <w:t xml:space="preserve">Utbildningsdag </w:t>
      </w:r>
      <w:r>
        <w:rPr>
          <w:rStyle w:val="Rubrik3Char"/>
          <w:color w:val="auto"/>
        </w:rPr>
        <w:t>2</w:t>
      </w:r>
      <w:r w:rsidRPr="00DD78EF">
        <w:rPr>
          <w:rStyle w:val="Rubrik3Char"/>
          <w:color w:val="auto"/>
        </w:rPr>
        <w:t>: Inlärningsteori</w:t>
      </w:r>
    </w:p>
    <w:p w14:paraId="684487EA" w14:textId="31742732" w:rsidR="00EE08C7" w:rsidRDefault="00EE08C7" w:rsidP="00EE08C7">
      <w:pPr>
        <w:rPr>
          <w:rStyle w:val="Rubrik3Char"/>
          <w:color w:val="auto"/>
        </w:rPr>
      </w:pPr>
      <w:r w:rsidRPr="00EE08C7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Grunden för all KBT </w:t>
      </w: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är inlärningsteori, dvs läran om varför vi gör som vi gör och hur vi lär oss nya beteenden. En central kunskap för att vi skall kunna analysera mänskligt beteende.</w:t>
      </w:r>
      <w:r w:rsidRPr="00EE08C7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Att förstå olika former av inlärning, vad som skiljer dem åt och hur det påverkar kliniskt arbete.</w:t>
      </w:r>
      <w:r w:rsidRPr="00EE08C7">
        <w:rPr>
          <w:rStyle w:val="Rubrik3Char"/>
          <w:color w:val="auto"/>
        </w:rPr>
        <w:t xml:space="preserve"> </w:t>
      </w:r>
    </w:p>
    <w:p w14:paraId="339AFF43" w14:textId="210C16BE" w:rsidR="00C238B5" w:rsidRDefault="00C238B5" w:rsidP="00C238B5">
      <w:pPr>
        <w:rPr>
          <w:rStyle w:val="Rubrik3Char"/>
          <w:i/>
          <w:color w:val="auto"/>
        </w:rPr>
      </w:pPr>
      <w:r w:rsidRPr="00DD78EF">
        <w:rPr>
          <w:rStyle w:val="Rubrik3Char"/>
          <w:color w:val="auto"/>
        </w:rPr>
        <w:t xml:space="preserve">Utbildningsdag </w:t>
      </w:r>
      <w:r>
        <w:rPr>
          <w:rStyle w:val="Rubrik3Char"/>
          <w:color w:val="auto"/>
        </w:rPr>
        <w:t>3</w:t>
      </w:r>
      <w:r w:rsidRPr="00DD78EF">
        <w:rPr>
          <w:rStyle w:val="Rubrik3Char"/>
          <w:color w:val="auto"/>
        </w:rPr>
        <w:t xml:space="preserve">: Inlärningsteori </w:t>
      </w:r>
      <w:r w:rsidRPr="00DD78EF">
        <w:rPr>
          <w:rStyle w:val="Rubrik3Char"/>
          <w:i/>
          <w:color w:val="auto"/>
        </w:rPr>
        <w:t>fortsättning</w:t>
      </w:r>
    </w:p>
    <w:p w14:paraId="64AF4946" w14:textId="41464C23" w:rsidR="00C238B5" w:rsidRPr="00C238B5" w:rsidRDefault="00C238B5" w:rsidP="00EE08C7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Fortsatt arbete med inlärningsteori och introduktion till funktionell analys</w:t>
      </w: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.</w:t>
      </w:r>
    </w:p>
    <w:p w14:paraId="7E929CE0" w14:textId="08E108D9" w:rsidR="00F478D0" w:rsidRPr="00D9593C" w:rsidRDefault="00F95CA5">
      <w:r w:rsidRPr="00CB35E6">
        <w:rPr>
          <w:rStyle w:val="Rubrik3Char"/>
          <w:color w:val="auto"/>
        </w:rPr>
        <w:t xml:space="preserve">Utbildningsdag </w:t>
      </w:r>
      <w:r w:rsidR="00C238B5">
        <w:rPr>
          <w:rStyle w:val="Rubrik3Char"/>
          <w:color w:val="auto"/>
        </w:rPr>
        <w:t>4</w:t>
      </w:r>
      <w:r w:rsidRPr="00CB35E6">
        <w:rPr>
          <w:rStyle w:val="Rubrik3Char"/>
          <w:color w:val="auto"/>
        </w:rPr>
        <w:t xml:space="preserve">: </w:t>
      </w:r>
      <w:r w:rsidR="00603558">
        <w:rPr>
          <w:rStyle w:val="Rubrik3Char"/>
          <w:color w:val="auto"/>
        </w:rPr>
        <w:t xml:space="preserve">Relation &amp; kommunikation </w:t>
      </w:r>
      <w:r w:rsidR="00F478D0">
        <w:br/>
      </w:r>
      <w:r w:rsidR="00EE08C7">
        <w:t xml:space="preserve">Principerna för hur det professionella samtalet används i skolkuratorns vardag repeteras och finslipas. Vi utgår från </w:t>
      </w:r>
      <w:r w:rsidR="00EE08C7" w:rsidRPr="00D9593C">
        <w:t>MI (motiverande samtal) och allmänna grundfärdigheter i kommunikation.</w:t>
      </w:r>
      <w:r w:rsidR="00EE08C7">
        <w:t xml:space="preserve"> Övningarna anpassas till skolans miljö och skolkuratorns specifika utmaningar. </w:t>
      </w:r>
    </w:p>
    <w:p w14:paraId="599946CB" w14:textId="4505A184" w:rsidR="00515E95" w:rsidRDefault="00F95CA5" w:rsidP="00515E95">
      <w:r w:rsidRPr="00CB35E6">
        <w:rPr>
          <w:rStyle w:val="Rubrik3Char"/>
          <w:color w:val="auto"/>
        </w:rPr>
        <w:t xml:space="preserve">Utbildningsdag </w:t>
      </w:r>
      <w:r w:rsidR="00C238B5">
        <w:rPr>
          <w:rStyle w:val="Rubrik3Char"/>
          <w:color w:val="auto"/>
        </w:rPr>
        <w:t>5</w:t>
      </w:r>
      <w:r w:rsidR="00D9593C" w:rsidRPr="00CB35E6">
        <w:rPr>
          <w:rStyle w:val="Rubrik3Char"/>
          <w:color w:val="auto"/>
        </w:rPr>
        <w:t xml:space="preserve">: </w:t>
      </w:r>
      <w:r w:rsidR="008D15B6" w:rsidRPr="00CB35E6">
        <w:rPr>
          <w:rStyle w:val="Rubrik3Char"/>
          <w:color w:val="auto"/>
        </w:rPr>
        <w:t>Öka begripligheten</w:t>
      </w:r>
      <w:r w:rsidR="008D15B6" w:rsidRPr="00CB35E6">
        <w:rPr>
          <w:b/>
        </w:rPr>
        <w:t xml:space="preserve"> </w:t>
      </w:r>
      <w:r w:rsidR="008D15B6">
        <w:rPr>
          <w:b/>
        </w:rPr>
        <w:br/>
      </w:r>
      <w:r w:rsidR="008D15B6">
        <w:t xml:space="preserve">Fördjupning i </w:t>
      </w:r>
      <w:r w:rsidR="0032171D">
        <w:t xml:space="preserve">verktyget </w:t>
      </w:r>
      <w:proofErr w:type="spellStart"/>
      <w:r w:rsidR="0032171D">
        <w:t>psykoedukation</w:t>
      </w:r>
      <w:proofErr w:type="spellEnd"/>
      <w:r w:rsidR="0032171D">
        <w:t xml:space="preserve">. </w:t>
      </w:r>
      <w:r w:rsidR="008D15B6">
        <w:t xml:space="preserve">Målet är att </w:t>
      </w:r>
      <w:r w:rsidR="00515E95">
        <w:t xml:space="preserve">tillsammans försöka förstå orsakerna till ett problem för att lättare kunna hitta lösningar och motivation till förändring. </w:t>
      </w:r>
    </w:p>
    <w:p w14:paraId="717A6C36" w14:textId="6D422825" w:rsidR="00CA59D0" w:rsidRPr="00C238B5" w:rsidRDefault="00F95CA5" w:rsidP="00C238B5">
      <w:r w:rsidRPr="00CB35E6">
        <w:rPr>
          <w:rStyle w:val="Rubrik3Char"/>
          <w:color w:val="auto"/>
        </w:rPr>
        <w:t xml:space="preserve">Utbildningsdag </w:t>
      </w:r>
      <w:r w:rsidR="00C238B5">
        <w:rPr>
          <w:rStyle w:val="Rubrik3Char"/>
          <w:color w:val="auto"/>
        </w:rPr>
        <w:t>6</w:t>
      </w:r>
      <w:r w:rsidR="001A67C0" w:rsidRPr="00CB35E6">
        <w:rPr>
          <w:rStyle w:val="Rubrik3Char"/>
          <w:color w:val="auto"/>
        </w:rPr>
        <w:t xml:space="preserve">: </w:t>
      </w:r>
      <w:r w:rsidR="00FA0885" w:rsidRPr="00CB35E6">
        <w:rPr>
          <w:rStyle w:val="Rubrik3Char"/>
          <w:color w:val="auto"/>
        </w:rPr>
        <w:t xml:space="preserve">Mål och värderingar </w:t>
      </w:r>
      <w:r w:rsidR="00FA0885">
        <w:rPr>
          <w:b/>
        </w:rPr>
        <w:br/>
      </w:r>
      <w:r w:rsidR="0032171D">
        <w:t xml:space="preserve">Övningar i hur arbetet med mål och värderingar kan fungera som ett kraftfullt verktyg i skolan. </w:t>
      </w:r>
    </w:p>
    <w:p w14:paraId="0F7B2484" w14:textId="5E105F74" w:rsidR="00CA59D0" w:rsidRDefault="00CA59D0" w:rsidP="00CA59D0">
      <w:pPr>
        <w:rPr>
          <w:rStyle w:val="Rubrik3Char"/>
          <w:color w:val="auto"/>
        </w:rPr>
      </w:pPr>
      <w:r w:rsidRPr="00DD78EF">
        <w:rPr>
          <w:rStyle w:val="Rubrik3Char"/>
          <w:color w:val="auto"/>
        </w:rPr>
        <w:t>Utbildningsdag 7:</w:t>
      </w:r>
      <w:r w:rsidR="00164729" w:rsidRPr="00DD78EF">
        <w:rPr>
          <w:rStyle w:val="Rubrik3Char"/>
          <w:color w:val="auto"/>
        </w:rPr>
        <w:t xml:space="preserve"> Tillämpad beteendeanalys </w:t>
      </w:r>
    </w:p>
    <w:p w14:paraId="352AD1DD" w14:textId="07696C23" w:rsidR="00C238B5" w:rsidRPr="00C238B5" w:rsidRDefault="00C238B5" w:rsidP="00CA59D0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Fortsättning kring arbetet med funktionella analyser som ett centralt redskap i arbetet som skolkurator.</w:t>
      </w: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3487E7" w14:textId="716EA24D" w:rsidR="00CA59D0" w:rsidRDefault="00CA59D0" w:rsidP="00CA59D0">
      <w:pPr>
        <w:rPr>
          <w:rStyle w:val="Rubrik3Char"/>
          <w:color w:val="auto"/>
        </w:rPr>
      </w:pPr>
      <w:r w:rsidRPr="00DD78EF">
        <w:rPr>
          <w:rStyle w:val="Rubrik3Char"/>
          <w:color w:val="auto"/>
        </w:rPr>
        <w:t xml:space="preserve">Utbildningsdag 8: </w:t>
      </w:r>
      <w:r w:rsidR="0067663A" w:rsidRPr="0067663A">
        <w:rPr>
          <w:rStyle w:val="Rubrik3Char"/>
          <w:i/>
          <w:color w:val="auto"/>
        </w:rPr>
        <w:t>Förståelse och anpassning vid neuropsykiatriska funktionsvariationer</w:t>
      </w:r>
      <w:r w:rsidR="00164729" w:rsidRPr="00DD78EF">
        <w:rPr>
          <w:rStyle w:val="Rubrik3Char"/>
          <w:color w:val="auto"/>
        </w:rPr>
        <w:t xml:space="preserve"> </w:t>
      </w:r>
    </w:p>
    <w:p w14:paraId="3C554D66" w14:textId="19A8E8B8" w:rsidR="0067663A" w:rsidRPr="0067663A" w:rsidRDefault="0067663A" w:rsidP="00CA59D0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Att arbeta med elever med neuropsykiatriska funktionsvariationer som autismspektrumtillstånd och ADHD ställer särskilda krav på all personal. Genomgång av de viktigaste kunskaperna och vad KBT har att bidra med i form av anpassningar, färdighetsträning</w:t>
      </w:r>
    </w:p>
    <w:p w14:paraId="0EBA47B7" w14:textId="1B5DE4F7" w:rsidR="00C238B5" w:rsidRDefault="00C238B5" w:rsidP="00CA59D0">
      <w:pPr>
        <w:rPr>
          <w:rStyle w:val="Rubrik3Char"/>
          <w:color w:val="auto"/>
        </w:rPr>
      </w:pPr>
    </w:p>
    <w:p w14:paraId="344E5DA2" w14:textId="540CCAB9" w:rsidR="00164729" w:rsidRPr="00F314A5" w:rsidRDefault="00C364C4" w:rsidP="00C364C4">
      <w:pPr>
        <w:pStyle w:val="Rubrik2"/>
        <w:shd w:val="clear" w:color="auto" w:fill="70AD47" w:themeFill="accent6"/>
        <w:rPr>
          <w:b/>
          <w:color w:val="auto"/>
        </w:rPr>
      </w:pPr>
      <w:r>
        <w:rPr>
          <w:b/>
          <w:color w:val="FFFFFF" w:themeColor="background1"/>
        </w:rPr>
        <w:lastRenderedPageBreak/>
        <w:t xml:space="preserve">                                       </w:t>
      </w:r>
      <w:r w:rsidR="00F314A5" w:rsidRPr="00F314A5">
        <w:rPr>
          <w:b/>
          <w:color w:val="FFFFFF" w:themeColor="background1"/>
        </w:rPr>
        <w:t xml:space="preserve">DEL </w:t>
      </w:r>
      <w:r w:rsidR="00C238B5">
        <w:rPr>
          <w:b/>
          <w:color w:val="FFFFFF" w:themeColor="background1"/>
        </w:rPr>
        <w:t>2</w:t>
      </w:r>
      <w:r w:rsidR="00F314A5" w:rsidRPr="00F314A5">
        <w:rPr>
          <w:b/>
          <w:color w:val="FFFFFF" w:themeColor="background1"/>
        </w:rPr>
        <w:t xml:space="preserve">: Skapa och bibehålla förändring </w:t>
      </w:r>
      <w:r w:rsidR="00164729" w:rsidRPr="00F314A5">
        <w:rPr>
          <w:b/>
          <w:color w:val="FFFFFF" w:themeColor="background1"/>
        </w:rPr>
        <w:t xml:space="preserve"> </w:t>
      </w:r>
    </w:p>
    <w:p w14:paraId="3D6ACE3B" w14:textId="25B908CA" w:rsidR="00E131EA" w:rsidRPr="00E131EA" w:rsidRDefault="00E131EA" w:rsidP="00E131EA">
      <w:r>
        <w:t xml:space="preserve">Del </w:t>
      </w:r>
      <w:r w:rsidR="00C238B5">
        <w:t>2</w:t>
      </w:r>
      <w:r>
        <w:t xml:space="preserve"> handlar om att pres</w:t>
      </w:r>
      <w:r w:rsidR="009E4A9C">
        <w:t>en</w:t>
      </w:r>
      <w:r>
        <w:t xml:space="preserve">tera och öva centrala verktyg som </w:t>
      </w:r>
      <w:r w:rsidR="009E4A9C">
        <w:t xml:space="preserve">har god dokumenterad effekt i skolan. </w:t>
      </w:r>
      <w:r w:rsidR="00964BF0">
        <w:t xml:space="preserve">Verktygen kan både användas </w:t>
      </w:r>
      <w:r w:rsidR="000D0890">
        <w:t xml:space="preserve">både i handledning av lärarlag eller med enskilda elever. </w:t>
      </w:r>
    </w:p>
    <w:p w14:paraId="45769360" w14:textId="77777777" w:rsidR="00B659BB" w:rsidRPr="00C238B5" w:rsidRDefault="00E131EA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 w:rsidRPr="00E84AFA">
        <w:rPr>
          <w:rStyle w:val="Rubrik3Char"/>
          <w:color w:val="auto"/>
        </w:rPr>
        <w:t>Utbildningsdag 9:</w:t>
      </w:r>
      <w:r w:rsidR="000D0890" w:rsidRPr="00E84AFA">
        <w:rPr>
          <w:rStyle w:val="Rubrik3Char"/>
          <w:color w:val="auto"/>
        </w:rPr>
        <w:t xml:space="preserve"> </w:t>
      </w:r>
      <w:proofErr w:type="spellStart"/>
      <w:r w:rsidR="000D0890" w:rsidRPr="00E84AFA">
        <w:rPr>
          <w:rStyle w:val="Rubrik3Char"/>
          <w:color w:val="auto"/>
        </w:rPr>
        <w:t>Feed</w:t>
      </w:r>
      <w:proofErr w:type="spellEnd"/>
      <w:r w:rsidR="000D0890" w:rsidRPr="00E84AFA">
        <w:rPr>
          <w:rStyle w:val="Rubrik3Char"/>
          <w:color w:val="auto"/>
        </w:rPr>
        <w:t xml:space="preserve">-back </w:t>
      </w:r>
      <w:r w:rsidR="00DD78EF">
        <w:rPr>
          <w:rStyle w:val="Rubrik3Char"/>
        </w:rPr>
        <w:br/>
      </w:r>
      <w:r w:rsidR="00DD78EF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Handlar om hur effektiv </w:t>
      </w:r>
      <w:proofErr w:type="spellStart"/>
      <w:r w:rsidR="00DD78EF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feed</w:t>
      </w:r>
      <w:proofErr w:type="spellEnd"/>
      <w:r w:rsidR="00DD78EF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-back kan användas i skolan utifrån den senaste motivationsforskningen. </w:t>
      </w:r>
      <w:r w:rsidR="002A39D7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Också fördjupning i hur man kan arbeta med elever som skjuter upp saker, missar tider eller har olika typer av undvikandestrategier. </w:t>
      </w:r>
    </w:p>
    <w:p w14:paraId="71009540" w14:textId="77777777" w:rsidR="009E4A9C" w:rsidRPr="00C238B5" w:rsidRDefault="009E4A9C" w:rsidP="009E4A9C">
      <w:pPr>
        <w:rPr>
          <w:rFonts w:eastAsiaTheme="majorEastAsia" w:cstheme="minorHAnsi"/>
        </w:rPr>
      </w:pPr>
      <w:r w:rsidRPr="00E84AFA">
        <w:rPr>
          <w:rStyle w:val="Rubrik3Char"/>
          <w:color w:val="auto"/>
        </w:rPr>
        <w:t xml:space="preserve">Utbildningsdag 10: Färdighetsträning </w:t>
      </w:r>
      <w:r>
        <w:rPr>
          <w:rStyle w:val="Rubrik3Char"/>
        </w:rPr>
        <w:br/>
      </w:r>
      <w:r w:rsidRPr="00C238B5">
        <w:rPr>
          <w:rFonts w:eastAsiaTheme="majorEastAsia" w:cstheme="minorHAnsi"/>
        </w:rPr>
        <w:t xml:space="preserve">Fördjupning i hur färdighetsträning kan användas för att öva vardagliga situationer som vissa elever upplever utmanande och behöver träna på. Det kan exempelvis handla om brister i hur man tar kontakt med andra elever, bryter utagerande beteende, säger nej eller ber om hjälp. </w:t>
      </w:r>
    </w:p>
    <w:p w14:paraId="3E6AAE1D" w14:textId="77777777" w:rsidR="00E131EA" w:rsidRPr="008E6260" w:rsidRDefault="00E131EA" w:rsidP="00E131EA">
      <w:r w:rsidRPr="0023684A">
        <w:rPr>
          <w:rStyle w:val="Rubrik3Char"/>
          <w:color w:val="auto"/>
        </w:rPr>
        <w:t>Utbildningsdag 11</w:t>
      </w:r>
      <w:r w:rsidRPr="00E84AFA">
        <w:rPr>
          <w:rStyle w:val="Rubrik3Char"/>
          <w:color w:val="auto"/>
        </w:rPr>
        <w:t>:</w:t>
      </w:r>
      <w:r w:rsidR="000D0890" w:rsidRPr="00E84AFA">
        <w:rPr>
          <w:rStyle w:val="Rubrik3Char"/>
          <w:color w:val="auto"/>
        </w:rPr>
        <w:t xml:space="preserve"> Exponering </w:t>
      </w:r>
      <w:r w:rsidRPr="00E84AFA">
        <w:rPr>
          <w:rStyle w:val="Rubrik3Char"/>
          <w:color w:val="auto"/>
        </w:rPr>
        <w:t xml:space="preserve"> </w:t>
      </w:r>
      <w:r w:rsidR="008E6260">
        <w:rPr>
          <w:rStyle w:val="Rubrik3Char"/>
        </w:rPr>
        <w:br/>
      </w:r>
      <w:r w:rsidR="0023684A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H</w:t>
      </w:r>
      <w:r w:rsidR="008E6260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ur exponering kan användas vid oro och ängslighet i olika skolsammanhang.</w:t>
      </w:r>
      <w:r w:rsidR="008E6260">
        <w:rPr>
          <w:rStyle w:val="Rubrik3Char"/>
          <w:color w:val="auto"/>
        </w:rPr>
        <w:t xml:space="preserve"> </w:t>
      </w:r>
    </w:p>
    <w:p w14:paraId="1DA65DBD" w14:textId="77777777" w:rsidR="00C4185C" w:rsidRPr="00C238B5" w:rsidRDefault="00C4185C" w:rsidP="00C4185C">
      <w:pPr>
        <w:rPr>
          <w:rStyle w:val="Rubrik3Char"/>
          <w:rFonts w:asciiTheme="minorHAnsi" w:hAnsiTheme="minorHAnsi" w:cstheme="minorHAnsi"/>
          <w:color w:val="auto"/>
          <w:sz w:val="22"/>
          <w:szCs w:val="22"/>
        </w:rPr>
      </w:pPr>
      <w:r w:rsidRPr="000577A7">
        <w:rPr>
          <w:rStyle w:val="Rubrik3Char"/>
          <w:color w:val="auto"/>
        </w:rPr>
        <w:t>Utbildningsdag 12</w:t>
      </w:r>
      <w:r w:rsidRPr="000577A7">
        <w:rPr>
          <w:rStyle w:val="Rubrik3Char"/>
          <w:b/>
          <w:color w:val="auto"/>
        </w:rPr>
        <w:t>:</w:t>
      </w:r>
      <w:r w:rsidRPr="0023684A">
        <w:rPr>
          <w:rStyle w:val="Rubrik3Char"/>
          <w:color w:val="auto"/>
          <w:sz w:val="22"/>
          <w:szCs w:val="22"/>
        </w:rPr>
        <w:t xml:space="preserve"> </w:t>
      </w:r>
      <w:r w:rsidRPr="003B4D0D">
        <w:rPr>
          <w:rStyle w:val="Rubrik3Char"/>
          <w:color w:val="auto"/>
        </w:rPr>
        <w:t>Problemlösning och lågaffektivt bemötande</w:t>
      </w:r>
      <w:r w:rsidRPr="0023684A">
        <w:rPr>
          <w:rStyle w:val="Rubrik3Char"/>
          <w:color w:val="auto"/>
          <w:sz w:val="22"/>
          <w:szCs w:val="22"/>
        </w:rPr>
        <w:t xml:space="preserve"> </w:t>
      </w:r>
      <w:r w:rsidRPr="0023684A">
        <w:rPr>
          <w:rStyle w:val="Rubrik3Char"/>
          <w:color w:val="auto"/>
          <w:sz w:val="22"/>
          <w:szCs w:val="22"/>
        </w:rPr>
        <w:br/>
      </w:r>
      <w:r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Hur elever kan involveras i att lösa problem på ett strukturerat sätt.   </w:t>
      </w:r>
    </w:p>
    <w:p w14:paraId="1266CEEA" w14:textId="77777777" w:rsidR="00C23539" w:rsidRDefault="000D0890" w:rsidP="009E4A9C">
      <w:pPr>
        <w:rPr>
          <w:rStyle w:val="Rubrik3Char"/>
          <w:color w:val="auto"/>
          <w:sz w:val="22"/>
          <w:szCs w:val="22"/>
        </w:rPr>
      </w:pPr>
      <w:r w:rsidRPr="00E84AFA">
        <w:rPr>
          <w:rStyle w:val="Rubrik3Char"/>
          <w:color w:val="auto"/>
        </w:rPr>
        <w:t xml:space="preserve">Utbildningsdag 13: </w:t>
      </w:r>
      <w:r w:rsidR="009E4A9C">
        <w:rPr>
          <w:rStyle w:val="Rubrik3Char"/>
          <w:color w:val="auto"/>
        </w:rPr>
        <w:t>Stresshantering 1</w:t>
      </w:r>
      <w:r w:rsidR="009E4A9C">
        <w:rPr>
          <w:rStyle w:val="Rubrik3Char"/>
          <w:color w:val="auto"/>
        </w:rPr>
        <w:br/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För den enskilde eleven/klassen.</w:t>
      </w:r>
      <w:r w:rsidR="009E4A9C">
        <w:rPr>
          <w:rStyle w:val="Rubrik3Char"/>
          <w:color w:val="auto"/>
          <w:sz w:val="22"/>
          <w:szCs w:val="22"/>
        </w:rPr>
        <w:t xml:space="preserve"> </w:t>
      </w:r>
      <w:r w:rsidR="00EF3C44">
        <w:rPr>
          <w:rStyle w:val="Rubrik3Char"/>
          <w:color w:val="auto"/>
        </w:rPr>
        <w:br/>
      </w:r>
      <w:r w:rsidR="003950F8">
        <w:rPr>
          <w:rStyle w:val="Rubrik3Char"/>
          <w:color w:val="auto"/>
        </w:rPr>
        <w:br/>
      </w:r>
      <w:r w:rsidR="009E4A9C">
        <w:rPr>
          <w:rStyle w:val="Rubrik3Char"/>
          <w:color w:val="auto"/>
        </w:rPr>
        <w:t>Utbildningsdag 14</w:t>
      </w:r>
      <w:r w:rsidR="009E4A9C" w:rsidRPr="00E84AFA">
        <w:rPr>
          <w:rStyle w:val="Rubrik3Char"/>
          <w:color w:val="auto"/>
        </w:rPr>
        <w:t>:</w:t>
      </w:r>
      <w:r w:rsidR="009E4A9C">
        <w:rPr>
          <w:rStyle w:val="Rubrik3Char"/>
          <w:color w:val="auto"/>
        </w:rPr>
        <w:t xml:space="preserve"> Stresshantering 2</w:t>
      </w:r>
      <w:r w:rsidR="009E4A9C">
        <w:rPr>
          <w:rStyle w:val="Rubrik3Char"/>
          <w:color w:val="auto"/>
        </w:rPr>
        <w:br/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Fördjupning i ämnet utifrån specifika </w:t>
      </w:r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utmaningar i mötet med barn och föräldrar. VI utgår från forskning och implementering av förebyggande verktyg som sömn, motion, </w:t>
      </w:r>
      <w:proofErr w:type="spellStart"/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mindfulness</w:t>
      </w:r>
      <w:proofErr w:type="spellEnd"/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, färdighetsträning etc. Även</w:t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h</w:t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ur </w:t>
      </w:r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stresshantering </w:t>
      </w:r>
      <w:r w:rsidR="009E4A9C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kan användas för de mest sårbara eleverna med svårig</w:t>
      </w:r>
      <w:r w:rsidR="00C23539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heter att reglera sina känslor problematiseras.</w:t>
      </w:r>
      <w:r w:rsidR="00C23539">
        <w:rPr>
          <w:rStyle w:val="Rubrik3Char"/>
          <w:color w:val="auto"/>
          <w:sz w:val="22"/>
          <w:szCs w:val="22"/>
        </w:rPr>
        <w:t xml:space="preserve"> </w:t>
      </w:r>
    </w:p>
    <w:p w14:paraId="0D1CA3C7" w14:textId="77777777" w:rsidR="00DB1065" w:rsidRPr="00DB1065" w:rsidRDefault="00C4185C" w:rsidP="006E7178">
      <w:pPr>
        <w:rPr>
          <w:rStyle w:val="Rubrik3Char"/>
          <w:color w:val="auto"/>
          <w:sz w:val="22"/>
          <w:szCs w:val="22"/>
        </w:rPr>
      </w:pPr>
      <w:r>
        <w:rPr>
          <w:rStyle w:val="Rubrik3Char"/>
          <w:color w:val="auto"/>
        </w:rPr>
        <w:t>Utbildningsdag 15</w:t>
      </w:r>
      <w:r w:rsidR="000D0890" w:rsidRPr="00E84AFA">
        <w:rPr>
          <w:rStyle w:val="Rubrik3Char"/>
          <w:color w:val="auto"/>
        </w:rPr>
        <w:t xml:space="preserve">: </w:t>
      </w:r>
      <w:r w:rsidR="006E7178" w:rsidRPr="00E84AFA">
        <w:rPr>
          <w:rStyle w:val="Rubrik3Char"/>
          <w:color w:val="auto"/>
        </w:rPr>
        <w:t xml:space="preserve">Beteendeaktivering </w:t>
      </w:r>
      <w:r w:rsidR="00DB1065">
        <w:rPr>
          <w:rStyle w:val="Rubrik3Char"/>
          <w:color w:val="auto"/>
        </w:rPr>
        <w:br/>
      </w:r>
      <w:r w:rsidR="00DB1065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Hur beteendea</w:t>
      </w:r>
      <w:r w:rsidR="00496FAD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ktivering fungerar i praktiken för elever med nedstämdhet.</w:t>
      </w:r>
      <w:r w:rsidR="00496FAD">
        <w:rPr>
          <w:rStyle w:val="Rubrik3Char"/>
          <w:color w:val="auto"/>
          <w:sz w:val="22"/>
          <w:szCs w:val="22"/>
        </w:rPr>
        <w:t xml:space="preserve"> </w:t>
      </w:r>
    </w:p>
    <w:p w14:paraId="1EC3C8AF" w14:textId="77777777" w:rsidR="00E131EA" w:rsidRDefault="000D0890" w:rsidP="00E131EA">
      <w:pPr>
        <w:rPr>
          <w:rStyle w:val="Rubrik3Char"/>
          <w:color w:val="auto"/>
          <w:sz w:val="22"/>
          <w:szCs w:val="22"/>
        </w:rPr>
      </w:pPr>
      <w:r w:rsidRPr="00E84AFA">
        <w:rPr>
          <w:rStyle w:val="Rubrik3Char"/>
          <w:color w:val="auto"/>
        </w:rPr>
        <w:t>Utbildningsdag 16</w:t>
      </w:r>
      <w:r w:rsidR="00E131EA" w:rsidRPr="00E84AFA">
        <w:rPr>
          <w:rStyle w:val="Rubrik3Char"/>
          <w:color w:val="auto"/>
        </w:rPr>
        <w:t xml:space="preserve">: </w:t>
      </w:r>
      <w:r w:rsidR="006E7178" w:rsidRPr="00E84AFA">
        <w:rPr>
          <w:rStyle w:val="Rubrik3Char"/>
          <w:color w:val="auto"/>
        </w:rPr>
        <w:t xml:space="preserve">Bibehålla förändring </w:t>
      </w:r>
      <w:r w:rsidR="00DB1065">
        <w:rPr>
          <w:rStyle w:val="Rubrik3Char"/>
          <w:color w:val="auto"/>
        </w:rPr>
        <w:br/>
      </w:r>
      <w:r w:rsidR="005235F4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I</w:t>
      </w:r>
      <w:r w:rsidR="00DB1065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mplementering av nya metoder i skolan och främja</w:t>
      </w:r>
      <w:r w:rsidR="00496FAD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ndet av</w:t>
      </w:r>
      <w:r w:rsidR="00DB1065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 xml:space="preserve"> fortsatta framsteg</w:t>
      </w:r>
      <w:r w:rsidR="00496FAD" w:rsidRPr="00C238B5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.</w:t>
      </w:r>
      <w:r w:rsidR="00DB1065" w:rsidRPr="00DB1065">
        <w:rPr>
          <w:rStyle w:val="Rubrik3Char"/>
          <w:color w:val="auto"/>
          <w:sz w:val="22"/>
          <w:szCs w:val="22"/>
        </w:rPr>
        <w:t xml:space="preserve"> </w:t>
      </w:r>
    </w:p>
    <w:p w14:paraId="402E17F9" w14:textId="5A057569" w:rsidR="003B4D0D" w:rsidRPr="00C56B49" w:rsidRDefault="003B4D0D" w:rsidP="0028724E">
      <w:pPr>
        <w:rPr>
          <w:b/>
        </w:rPr>
      </w:pPr>
      <w:r w:rsidRPr="00C56B49">
        <w:rPr>
          <w:b/>
        </w:rPr>
        <w:t xml:space="preserve">Anmälan: </w:t>
      </w:r>
      <w:hyperlink r:id="rId12" w:history="1">
        <w:r w:rsidR="008C01B0" w:rsidRPr="00C56B49">
          <w:rPr>
            <w:rStyle w:val="Hyperlnk"/>
            <w:color w:val="auto"/>
          </w:rPr>
          <w:t>http://www.magelungen.com/akademi/utbildningar/</w:t>
        </w:r>
      </w:hyperlink>
    </w:p>
    <w:p w14:paraId="6FBDE4A9" w14:textId="671A6523" w:rsidR="003B4D0D" w:rsidRPr="00C56B49" w:rsidRDefault="003B4D0D" w:rsidP="0028724E">
      <w:r w:rsidRPr="00C56B49">
        <w:rPr>
          <w:b/>
        </w:rPr>
        <w:t>Kursavgift</w:t>
      </w:r>
      <w:r w:rsidR="004A4EAC" w:rsidRPr="00C56B49">
        <w:rPr>
          <w:b/>
        </w:rPr>
        <w:t xml:space="preserve">: </w:t>
      </w:r>
      <w:r w:rsidR="00BA5217" w:rsidRPr="00C56B49">
        <w:t xml:space="preserve"> </w:t>
      </w:r>
      <w:r w:rsidR="008C1ED4">
        <w:t xml:space="preserve">27 500 </w:t>
      </w:r>
      <w:r w:rsidR="00B033D8">
        <w:t xml:space="preserve">:- ex moms för hela utbildningen. </w:t>
      </w:r>
    </w:p>
    <w:p w14:paraId="3E817875" w14:textId="06DFF99C" w:rsidR="00C02D85" w:rsidRPr="004A4EAC" w:rsidRDefault="00C02D85" w:rsidP="0028724E">
      <w:r>
        <w:rPr>
          <w:b/>
        </w:rPr>
        <w:t>L</w:t>
      </w:r>
      <w:r w:rsidR="0028724E">
        <w:rPr>
          <w:b/>
        </w:rPr>
        <w:t xml:space="preserve">itteratur: </w:t>
      </w:r>
      <w:r w:rsidRPr="004A4EAC">
        <w:t xml:space="preserve">Inskaffas och bekostas på egen hand. </w:t>
      </w:r>
    </w:p>
    <w:p w14:paraId="07F6FE9E" w14:textId="37E98733" w:rsidR="00C02D85" w:rsidRDefault="00C02D85" w:rsidP="0028724E">
      <w:pPr>
        <w:rPr>
          <w:b/>
        </w:rPr>
      </w:pPr>
      <w:r>
        <w:rPr>
          <w:b/>
        </w:rPr>
        <w:t>Förberedande litteratur.</w:t>
      </w:r>
      <w:r w:rsidR="004A4EAC">
        <w:rPr>
          <w:b/>
        </w:rPr>
        <w:t xml:space="preserve"> </w:t>
      </w:r>
    </w:p>
    <w:p w14:paraId="2992AC45" w14:textId="77777777" w:rsidR="0028724E" w:rsidRPr="00C02D85" w:rsidRDefault="0028724E" w:rsidP="0028724E">
      <w:pPr>
        <w:rPr>
          <w:b/>
        </w:rPr>
      </w:pPr>
      <w:r>
        <w:t xml:space="preserve">Linton, Steven &amp; Flink, Ida (2011), 12 verktyg i KBT. Från teori till färdighet. Stockholm: Natur &amp; </w:t>
      </w:r>
      <w:r w:rsidR="002163CE">
        <w:t xml:space="preserve">Kultur </w:t>
      </w:r>
    </w:p>
    <w:p w14:paraId="7AE7A7BB" w14:textId="7F245DE2" w:rsidR="002163CE" w:rsidRDefault="002163CE" w:rsidP="0028724E">
      <w:proofErr w:type="spellStart"/>
      <w:r>
        <w:t>Kåver</w:t>
      </w:r>
      <w:proofErr w:type="spellEnd"/>
      <w:r>
        <w:t>, Anna (2006). KBT i utveckling. En introduktion till kognitiv beteendeterapi. Stockholm: Natur &amp; Kultur.</w:t>
      </w:r>
    </w:p>
    <w:p w14:paraId="3132B684" w14:textId="707D681D" w:rsidR="00782623" w:rsidRDefault="00782623" w:rsidP="0028724E">
      <w:r>
        <w:t xml:space="preserve">Ramnerö, Jonas &amp; </w:t>
      </w:r>
      <w:proofErr w:type="spellStart"/>
      <w:r>
        <w:t>Törneke</w:t>
      </w:r>
      <w:proofErr w:type="spellEnd"/>
      <w:r>
        <w:t xml:space="preserve">, Niklas (2013). Beteendets ABC – En introduktion till </w:t>
      </w:r>
      <w:proofErr w:type="spellStart"/>
      <w:r>
        <w:t>behaviouristisk</w:t>
      </w:r>
      <w:proofErr w:type="spellEnd"/>
      <w:r>
        <w:t xml:space="preserve"> psykoterapi. Studentlitteratur. (Finns även i äldre upplaga som är helt ok att använda).</w:t>
      </w:r>
    </w:p>
    <w:p w14:paraId="30800CA7" w14:textId="604E0926" w:rsidR="00B659BB" w:rsidRPr="00B659BB" w:rsidRDefault="002163CE">
      <w:pPr>
        <w:rPr>
          <w:color w:val="ED7D31" w:themeColor="accent2"/>
        </w:rPr>
      </w:pPr>
      <w:r>
        <w:t xml:space="preserve">Artiklar och litteratur tillkommer </w:t>
      </w:r>
      <w:r w:rsidR="00C02D85">
        <w:t xml:space="preserve">under utbildningens gång. </w:t>
      </w:r>
    </w:p>
    <w:sectPr w:rsidR="00B659BB" w:rsidRPr="00B6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3245" w14:textId="77777777" w:rsidR="00233327" w:rsidRDefault="00233327" w:rsidP="000A501A">
      <w:pPr>
        <w:spacing w:after="0" w:line="240" w:lineRule="auto"/>
      </w:pPr>
      <w:r>
        <w:separator/>
      </w:r>
    </w:p>
  </w:endnote>
  <w:endnote w:type="continuationSeparator" w:id="0">
    <w:p w14:paraId="10B094A1" w14:textId="77777777" w:rsidR="00233327" w:rsidRDefault="00233327" w:rsidP="000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D13E" w14:textId="77777777" w:rsidR="00233327" w:rsidRDefault="00233327" w:rsidP="000A501A">
      <w:pPr>
        <w:spacing w:after="0" w:line="240" w:lineRule="auto"/>
      </w:pPr>
      <w:r>
        <w:separator/>
      </w:r>
    </w:p>
  </w:footnote>
  <w:footnote w:type="continuationSeparator" w:id="0">
    <w:p w14:paraId="3FF3C810" w14:textId="77777777" w:rsidR="00233327" w:rsidRDefault="00233327" w:rsidP="000A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7D1"/>
    <w:multiLevelType w:val="hybridMultilevel"/>
    <w:tmpl w:val="12A48554"/>
    <w:lvl w:ilvl="0" w:tplc="041D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E94E76"/>
    <w:multiLevelType w:val="hybridMultilevel"/>
    <w:tmpl w:val="A3324606"/>
    <w:lvl w:ilvl="0" w:tplc="72DE1FA0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2ADA33EA"/>
    <w:multiLevelType w:val="hybridMultilevel"/>
    <w:tmpl w:val="765C0AE8"/>
    <w:lvl w:ilvl="0" w:tplc="EE06F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48E"/>
    <w:multiLevelType w:val="hybridMultilevel"/>
    <w:tmpl w:val="975C3E5A"/>
    <w:lvl w:ilvl="0" w:tplc="72DE1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1687A"/>
    <w:multiLevelType w:val="hybridMultilevel"/>
    <w:tmpl w:val="CFEC0E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2719"/>
    <w:multiLevelType w:val="hybridMultilevel"/>
    <w:tmpl w:val="574094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126"/>
    <w:multiLevelType w:val="hybridMultilevel"/>
    <w:tmpl w:val="78CCA380"/>
    <w:lvl w:ilvl="0" w:tplc="D89A4FA8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B"/>
    <w:rsid w:val="000019DF"/>
    <w:rsid w:val="000577A7"/>
    <w:rsid w:val="00080E22"/>
    <w:rsid w:val="00080F41"/>
    <w:rsid w:val="000A4301"/>
    <w:rsid w:val="000A501A"/>
    <w:rsid w:val="000D0890"/>
    <w:rsid w:val="00105459"/>
    <w:rsid w:val="00114CF6"/>
    <w:rsid w:val="00137230"/>
    <w:rsid w:val="00141C78"/>
    <w:rsid w:val="00147A02"/>
    <w:rsid w:val="00151BB8"/>
    <w:rsid w:val="001545B5"/>
    <w:rsid w:val="00164729"/>
    <w:rsid w:val="00183D60"/>
    <w:rsid w:val="001A67C0"/>
    <w:rsid w:val="001C282A"/>
    <w:rsid w:val="001D78E0"/>
    <w:rsid w:val="001E7CC3"/>
    <w:rsid w:val="001F2B63"/>
    <w:rsid w:val="002163CE"/>
    <w:rsid w:val="00216576"/>
    <w:rsid w:val="00233327"/>
    <w:rsid w:val="0023684A"/>
    <w:rsid w:val="00240075"/>
    <w:rsid w:val="00285933"/>
    <w:rsid w:val="0028724E"/>
    <w:rsid w:val="0029318D"/>
    <w:rsid w:val="002A013F"/>
    <w:rsid w:val="002A39D7"/>
    <w:rsid w:val="00310067"/>
    <w:rsid w:val="0032171D"/>
    <w:rsid w:val="00332DBF"/>
    <w:rsid w:val="00337F0C"/>
    <w:rsid w:val="003472F5"/>
    <w:rsid w:val="00353F0C"/>
    <w:rsid w:val="00381F44"/>
    <w:rsid w:val="003950F8"/>
    <w:rsid w:val="00396AC6"/>
    <w:rsid w:val="003A0C56"/>
    <w:rsid w:val="003A1C47"/>
    <w:rsid w:val="003B4D0D"/>
    <w:rsid w:val="003F5799"/>
    <w:rsid w:val="003F7D6C"/>
    <w:rsid w:val="00410A30"/>
    <w:rsid w:val="00416A40"/>
    <w:rsid w:val="00487190"/>
    <w:rsid w:val="004912E9"/>
    <w:rsid w:val="00496FAD"/>
    <w:rsid w:val="004A4EAC"/>
    <w:rsid w:val="004B61C0"/>
    <w:rsid w:val="004D51FD"/>
    <w:rsid w:val="004E283A"/>
    <w:rsid w:val="004E3A5A"/>
    <w:rsid w:val="005060F7"/>
    <w:rsid w:val="005075A7"/>
    <w:rsid w:val="00512685"/>
    <w:rsid w:val="00515E95"/>
    <w:rsid w:val="005235F4"/>
    <w:rsid w:val="0053681A"/>
    <w:rsid w:val="005557C7"/>
    <w:rsid w:val="00564087"/>
    <w:rsid w:val="0057511D"/>
    <w:rsid w:val="0058696B"/>
    <w:rsid w:val="00596285"/>
    <w:rsid w:val="005B78BE"/>
    <w:rsid w:val="005D4DA9"/>
    <w:rsid w:val="00603558"/>
    <w:rsid w:val="00612DAC"/>
    <w:rsid w:val="00643ED3"/>
    <w:rsid w:val="006441F3"/>
    <w:rsid w:val="00644CC4"/>
    <w:rsid w:val="00672670"/>
    <w:rsid w:val="0067663A"/>
    <w:rsid w:val="0068254F"/>
    <w:rsid w:val="00690D41"/>
    <w:rsid w:val="006B45ED"/>
    <w:rsid w:val="006C3DB5"/>
    <w:rsid w:val="006E1EDB"/>
    <w:rsid w:val="006E7178"/>
    <w:rsid w:val="006F645F"/>
    <w:rsid w:val="00714CDF"/>
    <w:rsid w:val="0074108F"/>
    <w:rsid w:val="00743AD9"/>
    <w:rsid w:val="00762DA5"/>
    <w:rsid w:val="00767506"/>
    <w:rsid w:val="00782623"/>
    <w:rsid w:val="00795497"/>
    <w:rsid w:val="007C79AC"/>
    <w:rsid w:val="007D166A"/>
    <w:rsid w:val="007E36C4"/>
    <w:rsid w:val="007F7E6B"/>
    <w:rsid w:val="0080083D"/>
    <w:rsid w:val="008008A9"/>
    <w:rsid w:val="008053AD"/>
    <w:rsid w:val="00806E41"/>
    <w:rsid w:val="00816211"/>
    <w:rsid w:val="00835A3F"/>
    <w:rsid w:val="00836E55"/>
    <w:rsid w:val="008500DB"/>
    <w:rsid w:val="00866035"/>
    <w:rsid w:val="00874A21"/>
    <w:rsid w:val="00875E60"/>
    <w:rsid w:val="00883079"/>
    <w:rsid w:val="008A6E62"/>
    <w:rsid w:val="008B4310"/>
    <w:rsid w:val="008C01B0"/>
    <w:rsid w:val="008C1ED4"/>
    <w:rsid w:val="008D15B6"/>
    <w:rsid w:val="008E4985"/>
    <w:rsid w:val="008E6260"/>
    <w:rsid w:val="00902074"/>
    <w:rsid w:val="0095706C"/>
    <w:rsid w:val="00964BF0"/>
    <w:rsid w:val="009731B3"/>
    <w:rsid w:val="00974F02"/>
    <w:rsid w:val="009B0C35"/>
    <w:rsid w:val="009B33D0"/>
    <w:rsid w:val="009D6DBB"/>
    <w:rsid w:val="009E1B1E"/>
    <w:rsid w:val="009E4A9C"/>
    <w:rsid w:val="00A04D4A"/>
    <w:rsid w:val="00A15263"/>
    <w:rsid w:val="00A2762D"/>
    <w:rsid w:val="00A50160"/>
    <w:rsid w:val="00A562B1"/>
    <w:rsid w:val="00A7665A"/>
    <w:rsid w:val="00A90905"/>
    <w:rsid w:val="00A920B1"/>
    <w:rsid w:val="00AA59E8"/>
    <w:rsid w:val="00AB358C"/>
    <w:rsid w:val="00AC750F"/>
    <w:rsid w:val="00AC7DC3"/>
    <w:rsid w:val="00AD6311"/>
    <w:rsid w:val="00AE356D"/>
    <w:rsid w:val="00AE422E"/>
    <w:rsid w:val="00B033D8"/>
    <w:rsid w:val="00B32F7B"/>
    <w:rsid w:val="00B35F72"/>
    <w:rsid w:val="00B539FC"/>
    <w:rsid w:val="00B55D1C"/>
    <w:rsid w:val="00B6022E"/>
    <w:rsid w:val="00B659BB"/>
    <w:rsid w:val="00B84305"/>
    <w:rsid w:val="00B84783"/>
    <w:rsid w:val="00BA5217"/>
    <w:rsid w:val="00BB1380"/>
    <w:rsid w:val="00BB2B33"/>
    <w:rsid w:val="00BB5CE2"/>
    <w:rsid w:val="00BD1E63"/>
    <w:rsid w:val="00BD24E6"/>
    <w:rsid w:val="00C02D85"/>
    <w:rsid w:val="00C23539"/>
    <w:rsid w:val="00C238B5"/>
    <w:rsid w:val="00C364C4"/>
    <w:rsid w:val="00C417B0"/>
    <w:rsid w:val="00C4185C"/>
    <w:rsid w:val="00C46700"/>
    <w:rsid w:val="00C56B49"/>
    <w:rsid w:val="00C7684E"/>
    <w:rsid w:val="00C90A70"/>
    <w:rsid w:val="00CA59D0"/>
    <w:rsid w:val="00CB35E6"/>
    <w:rsid w:val="00CD47BD"/>
    <w:rsid w:val="00CD7311"/>
    <w:rsid w:val="00D04FA5"/>
    <w:rsid w:val="00D10C87"/>
    <w:rsid w:val="00D7460C"/>
    <w:rsid w:val="00D9593C"/>
    <w:rsid w:val="00DA72A3"/>
    <w:rsid w:val="00DB1065"/>
    <w:rsid w:val="00DC3DA1"/>
    <w:rsid w:val="00DD0A62"/>
    <w:rsid w:val="00DD78EF"/>
    <w:rsid w:val="00DF0980"/>
    <w:rsid w:val="00DF5135"/>
    <w:rsid w:val="00E131EA"/>
    <w:rsid w:val="00E15102"/>
    <w:rsid w:val="00E43140"/>
    <w:rsid w:val="00E463D8"/>
    <w:rsid w:val="00E65627"/>
    <w:rsid w:val="00E84AFA"/>
    <w:rsid w:val="00E9672E"/>
    <w:rsid w:val="00EE08C7"/>
    <w:rsid w:val="00EE4722"/>
    <w:rsid w:val="00EF3C44"/>
    <w:rsid w:val="00F10398"/>
    <w:rsid w:val="00F12717"/>
    <w:rsid w:val="00F236F4"/>
    <w:rsid w:val="00F314A5"/>
    <w:rsid w:val="00F31634"/>
    <w:rsid w:val="00F43B7D"/>
    <w:rsid w:val="00F478D0"/>
    <w:rsid w:val="00F81B8D"/>
    <w:rsid w:val="00F95CA5"/>
    <w:rsid w:val="00FA0885"/>
    <w:rsid w:val="00FA2133"/>
    <w:rsid w:val="00FB29EF"/>
    <w:rsid w:val="00FB7656"/>
    <w:rsid w:val="00FC0F65"/>
    <w:rsid w:val="00FE4F18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DF68"/>
  <w15:chartTrackingRefBased/>
  <w15:docId w15:val="{B7ED00A9-DEDC-4F1B-A023-A193A9C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5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5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5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95C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CA59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A5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0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501A"/>
  </w:style>
  <w:style w:type="paragraph" w:styleId="Sidfot">
    <w:name w:val="footer"/>
    <w:basedOn w:val="Normal"/>
    <w:link w:val="SidfotChar"/>
    <w:uiPriority w:val="99"/>
    <w:unhideWhenUsed/>
    <w:rsid w:val="000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501A"/>
  </w:style>
  <w:style w:type="paragraph" w:styleId="Liststycke">
    <w:name w:val="List Paragraph"/>
    <w:basedOn w:val="Normal"/>
    <w:uiPriority w:val="34"/>
    <w:qFormat/>
    <w:rsid w:val="00690D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8724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3CE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3B4D0D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8C01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gelungen.com/akademi/utbildning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4CB1D94E7F444B6590B06A2844792" ma:contentTypeVersion="2" ma:contentTypeDescription="Skapa ett nytt dokument." ma:contentTypeScope="" ma:versionID="71661af006d9ecbee92852f42c73bae2">
  <xsd:schema xmlns:xsd="http://www.w3.org/2001/XMLSchema" xmlns:xs="http://www.w3.org/2001/XMLSchema" xmlns:p="http://schemas.microsoft.com/office/2006/metadata/properties" xmlns:ns2="988b724b-e3a8-4667-a118-14e6878327fa" targetNamespace="http://schemas.microsoft.com/office/2006/metadata/properties" ma:root="true" ma:fieldsID="e543b8222fa136ad0899f5fe6af08f77" ns2:_="">
    <xsd:import namespace="988b724b-e3a8-4667-a118-14e6878327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724b-e3a8-4667-a118-14e687832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C40F-D133-412B-A13E-047E10501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429D5-D41D-4CB7-909A-D97B0527D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b724b-e3a8-4667-a118-14e687832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6E581-4FB2-4961-BEEE-2F86E52B5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1BA5F-D706-4C3A-B197-95E6ADDC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Mautner</dc:creator>
  <cp:keywords/>
  <dc:description/>
  <cp:lastModifiedBy>Erik Koskinen</cp:lastModifiedBy>
  <cp:revision>2</cp:revision>
  <cp:lastPrinted>2017-12-15T11:01:00Z</cp:lastPrinted>
  <dcterms:created xsi:type="dcterms:W3CDTF">2018-10-15T15:18:00Z</dcterms:created>
  <dcterms:modified xsi:type="dcterms:W3CDTF">2018-10-15T15:18:00Z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0x010100EB04CB1D94E7F444B6590B06A2844792</vt:lpwstr>
  </property>
</Properties>
</file>